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95" w:rsidRDefault="00483F95" w:rsidP="00483F95">
      <w:pPr>
        <w:jc w:val="center"/>
        <w:rPr>
          <w:rFonts w:ascii="黑体" w:eastAsia="黑体"/>
          <w:sz w:val="32"/>
          <w:szCs w:val="32"/>
        </w:rPr>
      </w:pPr>
      <w:r>
        <w:rPr>
          <w:rFonts w:ascii="黑体" w:eastAsia="黑体" w:hint="eastAsia"/>
          <w:sz w:val="32"/>
          <w:szCs w:val="32"/>
        </w:rPr>
        <w:t>西北政法大学</w:t>
      </w:r>
    </w:p>
    <w:p w:rsidR="00483F95" w:rsidRDefault="00483F95" w:rsidP="00483F95">
      <w:pPr>
        <w:jc w:val="center"/>
        <w:rPr>
          <w:rFonts w:ascii="黑体" w:eastAsia="黑体"/>
          <w:sz w:val="32"/>
          <w:szCs w:val="32"/>
        </w:rPr>
      </w:pPr>
      <w:r>
        <w:rPr>
          <w:rFonts w:ascii="黑体" w:eastAsia="黑体" w:hint="eastAsia"/>
          <w:sz w:val="32"/>
          <w:szCs w:val="32"/>
        </w:rPr>
        <w:t>硕士研究生“三助”岗位管理办法</w:t>
      </w:r>
    </w:p>
    <w:p w:rsidR="00483F95" w:rsidRDefault="00483F95" w:rsidP="00483F95">
      <w:pPr>
        <w:jc w:val="center"/>
        <w:rPr>
          <w:b/>
        </w:rPr>
      </w:pPr>
    </w:p>
    <w:p w:rsidR="00483F95" w:rsidRPr="009A3872" w:rsidRDefault="00483F95" w:rsidP="009A3872">
      <w:pPr>
        <w:spacing w:line="380" w:lineRule="exact"/>
        <w:jc w:val="center"/>
        <w:rPr>
          <w:b/>
          <w:sz w:val="24"/>
        </w:rPr>
      </w:pPr>
      <w:r w:rsidRPr="009A3872">
        <w:rPr>
          <w:rFonts w:hint="eastAsia"/>
          <w:b/>
          <w:sz w:val="24"/>
        </w:rPr>
        <w:t>第一章</w:t>
      </w:r>
      <w:r w:rsidRPr="009A3872">
        <w:rPr>
          <w:b/>
          <w:sz w:val="24"/>
        </w:rPr>
        <w:t xml:space="preserve">  </w:t>
      </w:r>
      <w:r w:rsidRPr="009A3872">
        <w:rPr>
          <w:rFonts w:hint="eastAsia"/>
          <w:b/>
          <w:sz w:val="24"/>
        </w:rPr>
        <w:t>总则</w:t>
      </w:r>
    </w:p>
    <w:p w:rsidR="00483F95" w:rsidRPr="009A3872" w:rsidRDefault="00483F95" w:rsidP="009A3872">
      <w:pPr>
        <w:spacing w:line="380" w:lineRule="exact"/>
        <w:ind w:firstLineChars="200" w:firstLine="482"/>
        <w:rPr>
          <w:rFonts w:ascii="仿宋_GB2312" w:eastAsia="仿宋_GB2312"/>
          <w:sz w:val="24"/>
        </w:rPr>
      </w:pPr>
      <w:r w:rsidRPr="009A3872">
        <w:rPr>
          <w:rFonts w:ascii="仿宋_GB2312" w:eastAsia="仿宋_GB2312" w:hint="eastAsia"/>
          <w:b/>
          <w:sz w:val="24"/>
        </w:rPr>
        <w:t>第一条</w:t>
      </w:r>
      <w:r w:rsidRPr="009A3872">
        <w:rPr>
          <w:rFonts w:ascii="仿宋_GB2312" w:eastAsia="仿宋_GB2312" w:hint="eastAsia"/>
          <w:sz w:val="24"/>
        </w:rPr>
        <w:t xml:space="preserve"> 为加强硕士研究生（以下简称“研究生”）教育，全面提升研究生综合素质，不断提高研究生培养质量，充分发挥研究生在教学、科研及管理工作中的辅助作用，帮助生活贫困研究生完成学业</w:t>
      </w:r>
      <w:r w:rsidRPr="009A3872">
        <w:rPr>
          <w:rFonts w:ascii="仿宋_GB2312" w:eastAsia="仿宋_GB2312" w:hint="eastAsia"/>
          <w:bCs/>
          <w:sz w:val="24"/>
        </w:rPr>
        <w:t>。</w:t>
      </w:r>
      <w:r w:rsidRPr="009A3872">
        <w:rPr>
          <w:rFonts w:ascii="仿宋_GB2312" w:eastAsia="仿宋_GB2312" w:hint="eastAsia"/>
          <w:sz w:val="24"/>
        </w:rPr>
        <w:t>根据教育部《关于进一步加强和改进研究生思想政治教育的若干意见》（</w:t>
      </w:r>
      <w:proofErr w:type="gramStart"/>
      <w:r w:rsidRPr="009A3872">
        <w:rPr>
          <w:rFonts w:ascii="仿宋_GB2312" w:eastAsia="仿宋_GB2312" w:hint="eastAsia"/>
          <w:sz w:val="24"/>
        </w:rPr>
        <w:t>教思政</w:t>
      </w:r>
      <w:proofErr w:type="gramEnd"/>
      <w:r w:rsidRPr="009A3872">
        <w:rPr>
          <w:rFonts w:ascii="仿宋_GB2312" w:eastAsia="仿宋_GB2312" w:hint="eastAsia"/>
          <w:sz w:val="24"/>
        </w:rPr>
        <w:t>[2010]11号）、《关于切实做好普通高校全日制硕士专业学位研究生资助工作的通知》（</w:t>
      </w:r>
      <w:proofErr w:type="gramStart"/>
      <w:r w:rsidRPr="009A3872">
        <w:rPr>
          <w:rFonts w:ascii="仿宋_GB2312" w:eastAsia="仿宋_GB2312" w:hint="eastAsia"/>
          <w:sz w:val="24"/>
        </w:rPr>
        <w:t>教财厅</w:t>
      </w:r>
      <w:proofErr w:type="gramEnd"/>
      <w:r w:rsidRPr="009A3872">
        <w:rPr>
          <w:rFonts w:ascii="仿宋_GB2312" w:eastAsia="仿宋_GB2312" w:hint="eastAsia"/>
          <w:sz w:val="24"/>
        </w:rPr>
        <w:t>[2010]2号）等文件精神，结合我校研究生教育实际，特制定本办法。</w:t>
      </w:r>
    </w:p>
    <w:p w:rsidR="00483F95" w:rsidRPr="009A3872" w:rsidRDefault="00483F95" w:rsidP="009A3872">
      <w:pPr>
        <w:spacing w:line="380" w:lineRule="exact"/>
        <w:ind w:firstLineChars="200" w:firstLine="482"/>
        <w:rPr>
          <w:rFonts w:ascii="仿宋_GB2312" w:eastAsia="仿宋_GB2312"/>
          <w:bCs/>
        </w:rPr>
      </w:pPr>
      <w:r w:rsidRPr="009A3872">
        <w:rPr>
          <w:rFonts w:ascii="仿宋_GB2312" w:eastAsia="仿宋_GB2312" w:hint="eastAsia"/>
          <w:b/>
          <w:sz w:val="24"/>
        </w:rPr>
        <w:t>第二条</w:t>
      </w:r>
      <w:r w:rsidRPr="009A3872">
        <w:rPr>
          <w:rFonts w:ascii="仿宋_GB2312" w:eastAsia="仿宋_GB2312" w:hint="eastAsia"/>
          <w:sz w:val="24"/>
        </w:rPr>
        <w:t xml:space="preserve"> 研究生“三助”是指研究生担任教学助理、科研助理和管理助理工作（分别简称“助教”、“助研”、“助管”）。</w:t>
      </w:r>
      <w:r w:rsidRPr="009A3872">
        <w:rPr>
          <w:rFonts w:ascii="仿宋_GB2312" w:eastAsia="仿宋_GB2312" w:hint="eastAsia"/>
          <w:bCs/>
          <w:sz w:val="24"/>
        </w:rPr>
        <w:t xml:space="preserve"> 学校要积极创造条件，尽可能为研究生提供校内兼职岗位，切实解决研究生所面临的实际困难。</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sz w:val="24"/>
        </w:rPr>
        <w:t xml:space="preserve">第三条 </w:t>
      </w:r>
      <w:r w:rsidRPr="009A3872">
        <w:rPr>
          <w:rFonts w:ascii="仿宋_GB2312" w:eastAsia="仿宋_GB2312" w:hint="eastAsia"/>
          <w:bCs/>
          <w:sz w:val="24"/>
        </w:rPr>
        <w:t>研究生教育院负责制定研究生“三助”岗位管理办法，对研究生“三助”工作进行日常管理。</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第四条</w:t>
      </w:r>
      <w:r w:rsidRPr="009A3872">
        <w:rPr>
          <w:rFonts w:ascii="仿宋_GB2312" w:eastAsia="仿宋_GB2312" w:hint="eastAsia"/>
          <w:bCs/>
          <w:sz w:val="24"/>
        </w:rPr>
        <w:t xml:space="preserve"> 研究生“三助”工作应遵循“按需设岗、公开招聘、择优聘用、定期考核”的原则，研究生“三助”岗位不可兼任。另可根据教学、科研、管理工作需要设置临时性研究生“三助”岗位。</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第五条</w:t>
      </w:r>
      <w:r w:rsidRPr="009A3872">
        <w:rPr>
          <w:rFonts w:ascii="仿宋_GB2312" w:eastAsia="仿宋_GB2312" w:hint="eastAsia"/>
          <w:bCs/>
          <w:sz w:val="24"/>
        </w:rPr>
        <w:t xml:space="preserve"> “三助”工作内容</w:t>
      </w:r>
    </w:p>
    <w:p w:rsidR="00483F95" w:rsidRPr="009A3872" w:rsidRDefault="00483F95" w:rsidP="009A3872">
      <w:pPr>
        <w:spacing w:line="380" w:lineRule="exact"/>
        <w:ind w:firstLineChars="200" w:firstLine="480"/>
        <w:rPr>
          <w:rFonts w:ascii="仿宋_GB2312" w:eastAsia="仿宋_GB2312"/>
          <w:sz w:val="24"/>
        </w:rPr>
      </w:pPr>
      <w:r w:rsidRPr="009A3872">
        <w:rPr>
          <w:rFonts w:ascii="仿宋_GB2312" w:eastAsia="仿宋_GB2312" w:hint="eastAsia"/>
          <w:bCs/>
          <w:sz w:val="24"/>
        </w:rPr>
        <w:t>（一）助教：研究生协助导师</w:t>
      </w:r>
      <w:r w:rsidRPr="009A3872">
        <w:rPr>
          <w:rFonts w:ascii="仿宋_GB2312" w:eastAsia="仿宋_GB2312" w:hint="eastAsia"/>
          <w:sz w:val="24"/>
        </w:rPr>
        <w:t>从事教学辅导、答疑、批改作业、</w:t>
      </w:r>
      <w:r w:rsidRPr="009A3872">
        <w:rPr>
          <w:rFonts w:ascii="仿宋_GB2312" w:eastAsia="仿宋_GB2312" w:hint="eastAsia"/>
          <w:bCs/>
          <w:sz w:val="24"/>
        </w:rPr>
        <w:t>社会实践等；（二）助研：研究生在学习期间协助导师从事本人学位论文工作以外的其他科研工作；（三）助管：研究生协助教学、管理部门和学校党、团组织从事日常管理工作，</w:t>
      </w:r>
      <w:r w:rsidRPr="009A3872">
        <w:rPr>
          <w:rFonts w:ascii="仿宋_GB2312" w:eastAsia="仿宋_GB2312" w:hint="eastAsia"/>
          <w:sz w:val="24"/>
        </w:rPr>
        <w:t>兼任思想政治教育、行政管理、后勤服务管理等工作。</w:t>
      </w:r>
    </w:p>
    <w:p w:rsidR="00483F95" w:rsidRPr="009A3872" w:rsidRDefault="00483F95" w:rsidP="009A3872">
      <w:pPr>
        <w:spacing w:line="380" w:lineRule="exact"/>
        <w:ind w:firstLineChars="200" w:firstLine="480"/>
        <w:rPr>
          <w:rFonts w:ascii="仿宋_GB2312" w:eastAsia="仿宋_GB2312"/>
          <w:sz w:val="24"/>
        </w:rPr>
      </w:pPr>
    </w:p>
    <w:p w:rsidR="00483F95" w:rsidRPr="009A3872" w:rsidRDefault="00483F95" w:rsidP="009A3872">
      <w:pPr>
        <w:spacing w:line="380" w:lineRule="exact"/>
        <w:jc w:val="center"/>
        <w:rPr>
          <w:b/>
          <w:bCs/>
          <w:sz w:val="24"/>
        </w:rPr>
      </w:pPr>
      <w:r w:rsidRPr="009A3872">
        <w:rPr>
          <w:rFonts w:hint="eastAsia"/>
          <w:b/>
          <w:bCs/>
          <w:sz w:val="24"/>
        </w:rPr>
        <w:t>第二章</w:t>
      </w:r>
      <w:r w:rsidRPr="009A3872">
        <w:rPr>
          <w:b/>
          <w:bCs/>
          <w:sz w:val="24"/>
        </w:rPr>
        <w:t xml:space="preserve">  </w:t>
      </w:r>
      <w:r w:rsidRPr="009A3872">
        <w:rPr>
          <w:rFonts w:hint="eastAsia"/>
          <w:b/>
          <w:bCs/>
          <w:sz w:val="24"/>
        </w:rPr>
        <w:t>基本条件和岗位职责</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第六条</w:t>
      </w:r>
      <w:r w:rsidRPr="009A3872">
        <w:rPr>
          <w:rFonts w:ascii="仿宋_GB2312" w:eastAsia="仿宋_GB2312" w:hint="eastAsia"/>
          <w:bCs/>
          <w:sz w:val="24"/>
        </w:rPr>
        <w:t xml:space="preserve">　申请研究生“三助”岗位的基本条件是：政治思想优秀、责任心强、能够模范遵守学校的各项规章制度，并保证学业按计划完成。学校在人员选聘上优先考虑生活困难的研究生。</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 xml:space="preserve">第七条  </w:t>
      </w:r>
      <w:r w:rsidRPr="009A3872">
        <w:rPr>
          <w:rFonts w:ascii="仿宋_GB2312" w:eastAsia="仿宋_GB2312" w:hint="eastAsia"/>
          <w:bCs/>
          <w:sz w:val="24"/>
        </w:rPr>
        <w:t>法律硕士专业学位研究生“三助”岗位的设置方式</w:t>
      </w:r>
      <w:proofErr w:type="gramStart"/>
      <w:r w:rsidRPr="009A3872">
        <w:rPr>
          <w:rFonts w:ascii="仿宋_GB2312" w:eastAsia="仿宋_GB2312" w:hint="eastAsia"/>
          <w:bCs/>
          <w:sz w:val="24"/>
        </w:rPr>
        <w:t>及设置</w:t>
      </w:r>
      <w:proofErr w:type="gramEnd"/>
      <w:r w:rsidRPr="009A3872">
        <w:rPr>
          <w:rFonts w:ascii="仿宋_GB2312" w:eastAsia="仿宋_GB2312" w:hint="eastAsia"/>
          <w:bCs/>
          <w:sz w:val="24"/>
        </w:rPr>
        <w:t>数目由法律硕士教育学院统一部署、组织、分配和监管，并将岗位设置情况报研究生教育院备案；其他各专业研究生“三助”岗位的设置方式</w:t>
      </w:r>
      <w:proofErr w:type="gramStart"/>
      <w:r w:rsidRPr="009A3872">
        <w:rPr>
          <w:rFonts w:ascii="仿宋_GB2312" w:eastAsia="仿宋_GB2312" w:hint="eastAsia"/>
          <w:bCs/>
          <w:sz w:val="24"/>
        </w:rPr>
        <w:t>及设置</w:t>
      </w:r>
      <w:proofErr w:type="gramEnd"/>
      <w:r w:rsidRPr="009A3872">
        <w:rPr>
          <w:rFonts w:ascii="仿宋_GB2312" w:eastAsia="仿宋_GB2312" w:hint="eastAsia"/>
          <w:bCs/>
          <w:sz w:val="24"/>
        </w:rPr>
        <w:t>数目由研究生教育</w:t>
      </w:r>
      <w:proofErr w:type="gramStart"/>
      <w:r w:rsidRPr="009A3872">
        <w:rPr>
          <w:rFonts w:ascii="仿宋_GB2312" w:eastAsia="仿宋_GB2312" w:hint="eastAsia"/>
          <w:bCs/>
          <w:sz w:val="24"/>
        </w:rPr>
        <w:t>院统一</w:t>
      </w:r>
      <w:proofErr w:type="gramEnd"/>
      <w:r w:rsidRPr="009A3872">
        <w:rPr>
          <w:rFonts w:ascii="仿宋_GB2312" w:eastAsia="仿宋_GB2312" w:hint="eastAsia"/>
          <w:bCs/>
          <w:sz w:val="24"/>
        </w:rPr>
        <w:t>部署、组织、分配和监管。</w:t>
      </w:r>
    </w:p>
    <w:p w:rsidR="00483F95" w:rsidRPr="009A3872" w:rsidRDefault="00483F95" w:rsidP="009A3872">
      <w:pPr>
        <w:spacing w:line="380" w:lineRule="exact"/>
        <w:ind w:firstLineChars="200" w:firstLine="482"/>
        <w:rPr>
          <w:rFonts w:ascii="仿宋_GB2312" w:eastAsia="仿宋_GB2312"/>
          <w:b/>
          <w:bCs/>
          <w:sz w:val="24"/>
        </w:rPr>
      </w:pPr>
    </w:p>
    <w:p w:rsidR="00483F95" w:rsidRPr="009A3872" w:rsidRDefault="00483F95" w:rsidP="009A3872">
      <w:pPr>
        <w:spacing w:line="380" w:lineRule="exact"/>
        <w:jc w:val="center"/>
        <w:rPr>
          <w:b/>
          <w:bCs/>
          <w:sz w:val="24"/>
        </w:rPr>
      </w:pPr>
      <w:r w:rsidRPr="009A3872">
        <w:rPr>
          <w:rFonts w:hint="eastAsia"/>
          <w:b/>
          <w:bCs/>
          <w:sz w:val="24"/>
        </w:rPr>
        <w:t>第三章</w:t>
      </w:r>
      <w:r w:rsidRPr="009A3872">
        <w:rPr>
          <w:b/>
          <w:bCs/>
          <w:sz w:val="24"/>
        </w:rPr>
        <w:t xml:space="preserve">  </w:t>
      </w:r>
      <w:r w:rsidRPr="009A3872">
        <w:rPr>
          <w:rFonts w:hint="eastAsia"/>
          <w:b/>
          <w:bCs/>
          <w:sz w:val="24"/>
        </w:rPr>
        <w:t>岗位申请与聘用</w:t>
      </w:r>
    </w:p>
    <w:p w:rsidR="00483F95" w:rsidRPr="009A3872" w:rsidRDefault="00483F95" w:rsidP="009A3872">
      <w:pPr>
        <w:spacing w:line="380" w:lineRule="exact"/>
        <w:ind w:firstLineChars="196" w:firstLine="472"/>
        <w:rPr>
          <w:rFonts w:ascii="仿宋_GB2312" w:eastAsia="仿宋_GB2312"/>
          <w:bCs/>
          <w:sz w:val="24"/>
        </w:rPr>
      </w:pPr>
      <w:r w:rsidRPr="009A3872">
        <w:rPr>
          <w:rFonts w:ascii="仿宋_GB2312" w:eastAsia="仿宋_GB2312" w:hint="eastAsia"/>
          <w:b/>
          <w:bCs/>
          <w:sz w:val="24"/>
        </w:rPr>
        <w:t>第八条</w:t>
      </w:r>
      <w:r w:rsidRPr="009A3872">
        <w:rPr>
          <w:rFonts w:ascii="仿宋_GB2312" w:eastAsia="仿宋_GB2312" w:hint="eastAsia"/>
          <w:bCs/>
          <w:sz w:val="24"/>
        </w:rPr>
        <w:t xml:space="preserve">  研究生“三助”人员从全日制在校研究生中选聘。受聘工作量以不</w:t>
      </w:r>
      <w:r w:rsidRPr="009A3872">
        <w:rPr>
          <w:rFonts w:ascii="仿宋_GB2312" w:eastAsia="仿宋_GB2312" w:hint="eastAsia"/>
          <w:bCs/>
          <w:sz w:val="24"/>
        </w:rPr>
        <w:lastRenderedPageBreak/>
        <w:t>影响研究生正常学习任务的完成为限，但各岗位每月累计工作时间不得少于40小时。</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第九条</w:t>
      </w:r>
      <w:r w:rsidRPr="009A3872">
        <w:rPr>
          <w:rFonts w:ascii="仿宋_GB2312" w:eastAsia="仿宋_GB2312" w:hint="eastAsia"/>
          <w:bCs/>
          <w:sz w:val="24"/>
        </w:rPr>
        <w:t xml:space="preserve">  研究生“三助”岗位聘用程序依次为：研究生本人填写并递交研究生</w:t>
      </w:r>
      <w:proofErr w:type="gramStart"/>
      <w:r w:rsidRPr="009A3872">
        <w:rPr>
          <w:rFonts w:ascii="仿宋_GB2312" w:eastAsia="仿宋_GB2312" w:hint="eastAsia"/>
          <w:bCs/>
          <w:sz w:val="24"/>
        </w:rPr>
        <w:t>“</w:t>
      </w:r>
      <w:proofErr w:type="gramEnd"/>
      <w:r w:rsidRPr="009A3872">
        <w:rPr>
          <w:rFonts w:ascii="仿宋_GB2312" w:eastAsia="仿宋_GB2312" w:hint="eastAsia"/>
          <w:bCs/>
          <w:sz w:val="24"/>
        </w:rPr>
        <w:t>三助“岗位申请表，设岗部门组织考察面试，聘用结果经公示3天后，报研究生教育院审批或备案。</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第十条</w:t>
      </w:r>
      <w:r w:rsidRPr="009A3872">
        <w:rPr>
          <w:rFonts w:ascii="仿宋_GB2312" w:eastAsia="仿宋_GB2312" w:hint="eastAsia"/>
          <w:bCs/>
          <w:sz w:val="24"/>
        </w:rPr>
        <w:t xml:space="preserve">  研究生“三助”岗位聘期为一学期，根据需要可以续聘。</w:t>
      </w:r>
    </w:p>
    <w:p w:rsidR="00483F95" w:rsidRPr="009A3872" w:rsidRDefault="00483F95" w:rsidP="009A3872">
      <w:pPr>
        <w:spacing w:line="380" w:lineRule="exact"/>
        <w:jc w:val="center"/>
        <w:rPr>
          <w:b/>
          <w:bCs/>
          <w:sz w:val="24"/>
        </w:rPr>
      </w:pPr>
      <w:r w:rsidRPr="009A3872">
        <w:rPr>
          <w:rFonts w:hint="eastAsia"/>
          <w:b/>
          <w:bCs/>
          <w:sz w:val="24"/>
        </w:rPr>
        <w:t>第四章</w:t>
      </w:r>
      <w:r w:rsidRPr="009A3872">
        <w:rPr>
          <w:b/>
          <w:bCs/>
          <w:sz w:val="24"/>
        </w:rPr>
        <w:t xml:space="preserve">  </w:t>
      </w:r>
      <w:r w:rsidRPr="009A3872">
        <w:rPr>
          <w:rFonts w:hint="eastAsia"/>
          <w:b/>
          <w:bCs/>
          <w:sz w:val="24"/>
        </w:rPr>
        <w:t>经费来源及报酬</w:t>
      </w:r>
    </w:p>
    <w:p w:rsidR="00483F95" w:rsidRPr="009A3872" w:rsidRDefault="00483F95" w:rsidP="009A3872">
      <w:pPr>
        <w:spacing w:line="380" w:lineRule="exact"/>
        <w:ind w:firstLineChars="200" w:firstLine="482"/>
        <w:rPr>
          <w:rFonts w:ascii="仿宋_GB2312" w:eastAsiaTheme="minorEastAsia"/>
          <w:b/>
          <w:bCs/>
          <w:sz w:val="24"/>
        </w:rPr>
      </w:pPr>
      <w:r w:rsidRPr="009A3872">
        <w:rPr>
          <w:rFonts w:ascii="仿宋_GB2312" w:eastAsia="仿宋_GB2312" w:hint="eastAsia"/>
          <w:b/>
          <w:bCs/>
          <w:sz w:val="24"/>
        </w:rPr>
        <w:t>第十一条</w:t>
      </w:r>
      <w:r w:rsidRPr="009A3872">
        <w:rPr>
          <w:rFonts w:ascii="仿宋_GB2312" w:eastAsia="仿宋_GB2312" w:hint="eastAsia"/>
          <w:bCs/>
          <w:sz w:val="24"/>
        </w:rPr>
        <w:t xml:space="preserve">  学校按照每生每年100元的标准划拨研究生“三助”岗位专项经费，由研究生教育院根据岗位考核结果统一核算，学校财务处审核发放研究生“三助”岗位报酬。</w:t>
      </w:r>
      <w:bookmarkStart w:id="0" w:name="_GoBack"/>
      <w:bookmarkEnd w:id="0"/>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 xml:space="preserve">第十二条  </w:t>
      </w:r>
      <w:r w:rsidRPr="009A3872">
        <w:rPr>
          <w:rFonts w:ascii="仿宋_GB2312" w:eastAsia="仿宋_GB2312" w:hint="eastAsia"/>
          <w:bCs/>
          <w:sz w:val="24"/>
        </w:rPr>
        <w:t>研究生“三助”岗位报酬最低标准为每生每月500元。每月工作量超过40小时，每超8小时增加100元研究生“三助”岗位报酬。研究生“三助”岗位报酬最高不超过每生每月800元。</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 xml:space="preserve">第十三条  </w:t>
      </w:r>
      <w:r w:rsidRPr="009A3872">
        <w:rPr>
          <w:rFonts w:ascii="仿宋_GB2312" w:eastAsia="仿宋_GB2312" w:hint="eastAsia"/>
          <w:bCs/>
          <w:sz w:val="24"/>
        </w:rPr>
        <w:t>临时性研究生“三助”岗位报酬最低标准为每生每8小时100元，工作强度大，或工作难度大的临时性研究生“三助”岗位报酬标准最高不超过为每生每8小时150元。</w:t>
      </w:r>
    </w:p>
    <w:p w:rsidR="00483F95" w:rsidRPr="009A3872" w:rsidRDefault="00483F95" w:rsidP="009A3872">
      <w:pPr>
        <w:spacing w:line="380" w:lineRule="exact"/>
        <w:ind w:firstLineChars="200" w:firstLine="480"/>
        <w:rPr>
          <w:rFonts w:ascii="仿宋_GB2312" w:eastAsia="仿宋_GB2312"/>
          <w:bCs/>
          <w:sz w:val="24"/>
        </w:rPr>
      </w:pPr>
    </w:p>
    <w:p w:rsidR="00483F95" w:rsidRPr="009A3872" w:rsidRDefault="00483F95" w:rsidP="009A3872">
      <w:pPr>
        <w:spacing w:line="380" w:lineRule="exact"/>
        <w:jc w:val="center"/>
        <w:rPr>
          <w:b/>
          <w:bCs/>
          <w:sz w:val="24"/>
        </w:rPr>
      </w:pPr>
      <w:r w:rsidRPr="009A3872">
        <w:rPr>
          <w:rFonts w:hint="eastAsia"/>
          <w:b/>
          <w:bCs/>
          <w:sz w:val="24"/>
        </w:rPr>
        <w:t>第五章</w:t>
      </w:r>
      <w:r w:rsidRPr="009A3872">
        <w:rPr>
          <w:b/>
          <w:bCs/>
          <w:sz w:val="24"/>
        </w:rPr>
        <w:t xml:space="preserve">  </w:t>
      </w:r>
      <w:r w:rsidRPr="009A3872">
        <w:rPr>
          <w:rFonts w:hint="eastAsia"/>
          <w:b/>
          <w:bCs/>
          <w:sz w:val="24"/>
        </w:rPr>
        <w:t>岗位考核</w:t>
      </w:r>
    </w:p>
    <w:p w:rsidR="00483F95" w:rsidRPr="009A3872" w:rsidRDefault="00483F95" w:rsidP="009A3872">
      <w:pPr>
        <w:spacing w:line="380" w:lineRule="exact"/>
        <w:ind w:firstLine="570"/>
        <w:rPr>
          <w:rFonts w:ascii="仿宋_GB2312" w:eastAsia="仿宋_GB2312"/>
          <w:bCs/>
          <w:sz w:val="24"/>
        </w:rPr>
      </w:pPr>
      <w:r w:rsidRPr="009A3872">
        <w:rPr>
          <w:rFonts w:ascii="仿宋_GB2312" w:eastAsia="仿宋_GB2312" w:hint="eastAsia"/>
          <w:b/>
          <w:bCs/>
          <w:sz w:val="24"/>
        </w:rPr>
        <w:t>第十三条</w:t>
      </w:r>
      <w:r w:rsidRPr="009A3872">
        <w:rPr>
          <w:rFonts w:ascii="仿宋_GB2312" w:eastAsia="仿宋_GB2312" w:hint="eastAsia"/>
          <w:bCs/>
          <w:sz w:val="24"/>
        </w:rPr>
        <w:t xml:space="preserve">  设岗部门严格按照研究生“三助”岗位设岗要求对获聘研究生进行考核。法律硕士专业学位研究生“三助”岗位考核由法律硕士教育学院负责；其他各专业研究生由“三助”岗位考核研究生教育</w:t>
      </w:r>
      <w:proofErr w:type="gramStart"/>
      <w:r w:rsidRPr="009A3872">
        <w:rPr>
          <w:rFonts w:ascii="仿宋_GB2312" w:eastAsia="仿宋_GB2312" w:hint="eastAsia"/>
          <w:bCs/>
          <w:sz w:val="24"/>
        </w:rPr>
        <w:t>院统一</w:t>
      </w:r>
      <w:proofErr w:type="gramEnd"/>
      <w:r w:rsidRPr="009A3872">
        <w:rPr>
          <w:rFonts w:ascii="仿宋_GB2312" w:eastAsia="仿宋_GB2312" w:hint="eastAsia"/>
          <w:bCs/>
          <w:sz w:val="24"/>
        </w:rPr>
        <w:t>组织。聘请届满时，将考核结果以适当方式予以公示。</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第十四条</w:t>
      </w:r>
      <w:r w:rsidRPr="009A3872">
        <w:rPr>
          <w:rFonts w:ascii="仿宋_GB2312" w:eastAsia="仿宋_GB2312" w:hint="eastAsia"/>
          <w:bCs/>
          <w:sz w:val="24"/>
        </w:rPr>
        <w:t xml:space="preserve"> 考核合格者可以续聘，并取得相应的研究生“三助”岗位报酬；考核不合格者终止聘用，停止发放研究生“三助”岗位报酬。对聘用期间受到记过以上处分或法律处罚者，取消聘用资格。 </w:t>
      </w:r>
    </w:p>
    <w:p w:rsidR="00483F95" w:rsidRPr="009A3872" w:rsidRDefault="00483F95" w:rsidP="009A3872">
      <w:pPr>
        <w:spacing w:line="380" w:lineRule="exact"/>
        <w:ind w:firstLineChars="200" w:firstLine="482"/>
        <w:rPr>
          <w:rFonts w:ascii="仿宋_GB2312" w:eastAsia="仿宋_GB2312"/>
          <w:bCs/>
          <w:sz w:val="24"/>
        </w:rPr>
      </w:pPr>
      <w:r w:rsidRPr="009A3872">
        <w:rPr>
          <w:rFonts w:ascii="仿宋_GB2312" w:eastAsia="仿宋_GB2312" w:hint="eastAsia"/>
          <w:b/>
          <w:bCs/>
          <w:sz w:val="24"/>
        </w:rPr>
        <w:t>第十五条</w:t>
      </w:r>
      <w:r w:rsidRPr="009A3872">
        <w:rPr>
          <w:rFonts w:ascii="仿宋_GB2312" w:eastAsia="仿宋_GB2312" w:hint="eastAsia"/>
          <w:bCs/>
          <w:sz w:val="24"/>
        </w:rPr>
        <w:t xml:space="preserve">  获聘的研究生有下列情形之一的，终止聘用：</w:t>
      </w:r>
    </w:p>
    <w:p w:rsidR="00483F95" w:rsidRPr="009A3872" w:rsidRDefault="00483F95" w:rsidP="009A3872">
      <w:pPr>
        <w:spacing w:line="380" w:lineRule="exact"/>
        <w:ind w:firstLine="570"/>
        <w:rPr>
          <w:rFonts w:ascii="仿宋_GB2312" w:eastAsiaTheme="minorEastAsia"/>
          <w:bCs/>
          <w:sz w:val="24"/>
        </w:rPr>
      </w:pPr>
      <w:r w:rsidRPr="009A3872">
        <w:rPr>
          <w:rFonts w:ascii="仿宋_GB2312" w:eastAsia="仿宋_GB2312" w:hint="eastAsia"/>
          <w:bCs/>
          <w:sz w:val="24"/>
        </w:rPr>
        <w:t>1.获聘研究生因故中止或终止学业的；</w:t>
      </w:r>
    </w:p>
    <w:p w:rsidR="00483F95" w:rsidRPr="009A3872" w:rsidRDefault="00483F95" w:rsidP="009A3872">
      <w:pPr>
        <w:spacing w:line="380" w:lineRule="exact"/>
        <w:ind w:firstLine="570"/>
        <w:rPr>
          <w:rFonts w:ascii="仿宋_GB2312" w:eastAsiaTheme="minorEastAsia"/>
          <w:bCs/>
          <w:sz w:val="24"/>
        </w:rPr>
      </w:pPr>
      <w:r w:rsidRPr="009A3872">
        <w:rPr>
          <w:rFonts w:ascii="仿宋_GB2312" w:eastAsia="仿宋_GB2312" w:hint="eastAsia"/>
          <w:bCs/>
          <w:sz w:val="24"/>
        </w:rPr>
        <w:t>2.未履行岗位所需的时间要求的；</w:t>
      </w:r>
    </w:p>
    <w:p w:rsidR="00483F95" w:rsidRPr="009A3872" w:rsidRDefault="00483F95" w:rsidP="009A3872">
      <w:pPr>
        <w:spacing w:line="380" w:lineRule="exact"/>
        <w:ind w:firstLine="570"/>
        <w:rPr>
          <w:rFonts w:ascii="仿宋_GB2312" w:eastAsiaTheme="minorEastAsia"/>
          <w:bCs/>
          <w:sz w:val="24"/>
        </w:rPr>
      </w:pPr>
      <w:r w:rsidRPr="009A3872">
        <w:rPr>
          <w:rFonts w:ascii="仿宋_GB2312" w:eastAsia="仿宋_GB2312" w:hint="eastAsia"/>
          <w:bCs/>
          <w:sz w:val="24"/>
        </w:rPr>
        <w:t>3.工作不认真、工作态度不端正的；</w:t>
      </w:r>
    </w:p>
    <w:p w:rsidR="00483F95" w:rsidRPr="009A3872" w:rsidRDefault="00483F95" w:rsidP="009A3872">
      <w:pPr>
        <w:spacing w:line="380" w:lineRule="exact"/>
        <w:ind w:firstLine="570"/>
        <w:rPr>
          <w:rFonts w:ascii="仿宋_GB2312" w:eastAsiaTheme="minorEastAsia"/>
          <w:bCs/>
          <w:sz w:val="24"/>
        </w:rPr>
      </w:pPr>
      <w:r w:rsidRPr="009A3872">
        <w:rPr>
          <w:rFonts w:ascii="仿宋_GB2312" w:eastAsia="仿宋_GB2312" w:hint="eastAsia"/>
          <w:bCs/>
          <w:sz w:val="24"/>
        </w:rPr>
        <w:t>4.工作任务完成不好或工作有失误并带来不良影响的；</w:t>
      </w:r>
    </w:p>
    <w:p w:rsidR="00483F95" w:rsidRPr="009A3872" w:rsidRDefault="00483F95" w:rsidP="009A3872">
      <w:pPr>
        <w:spacing w:line="380" w:lineRule="exact"/>
        <w:ind w:firstLine="570"/>
        <w:rPr>
          <w:rFonts w:ascii="仿宋_GB2312" w:eastAsia="仿宋_GB2312"/>
          <w:bCs/>
          <w:sz w:val="24"/>
        </w:rPr>
      </w:pPr>
      <w:r w:rsidRPr="009A3872">
        <w:rPr>
          <w:rFonts w:ascii="仿宋_GB2312" w:eastAsia="仿宋_GB2312" w:hint="eastAsia"/>
          <w:bCs/>
          <w:sz w:val="24"/>
        </w:rPr>
        <w:t>5.获聘研究生自行提出解除聘用协议的。</w:t>
      </w:r>
    </w:p>
    <w:p w:rsidR="00483F95" w:rsidRPr="009A3872" w:rsidRDefault="00483F95" w:rsidP="009A3872">
      <w:pPr>
        <w:spacing w:line="380" w:lineRule="exact"/>
        <w:ind w:firstLine="570"/>
        <w:rPr>
          <w:rFonts w:ascii="仿宋_GB2312" w:eastAsiaTheme="minorEastAsia"/>
          <w:bCs/>
          <w:sz w:val="24"/>
        </w:rPr>
      </w:pPr>
    </w:p>
    <w:p w:rsidR="00483F95" w:rsidRPr="009A3872" w:rsidRDefault="00483F95" w:rsidP="009A3872">
      <w:pPr>
        <w:spacing w:line="380" w:lineRule="exact"/>
        <w:jc w:val="center"/>
        <w:rPr>
          <w:b/>
          <w:bCs/>
          <w:sz w:val="24"/>
        </w:rPr>
      </w:pPr>
      <w:r w:rsidRPr="009A3872">
        <w:rPr>
          <w:rFonts w:hint="eastAsia"/>
          <w:b/>
          <w:bCs/>
          <w:sz w:val="24"/>
        </w:rPr>
        <w:t>第六章</w:t>
      </w:r>
      <w:r w:rsidRPr="009A3872">
        <w:rPr>
          <w:b/>
          <w:bCs/>
          <w:sz w:val="24"/>
        </w:rPr>
        <w:t xml:space="preserve">  </w:t>
      </w:r>
      <w:r w:rsidRPr="009A3872">
        <w:rPr>
          <w:rFonts w:hint="eastAsia"/>
          <w:b/>
          <w:bCs/>
          <w:sz w:val="24"/>
        </w:rPr>
        <w:t>附则</w:t>
      </w:r>
    </w:p>
    <w:p w:rsidR="00483F95" w:rsidRPr="009A3872" w:rsidRDefault="00483F95" w:rsidP="009A3872">
      <w:pPr>
        <w:spacing w:line="380" w:lineRule="exact"/>
        <w:ind w:firstLineChars="200" w:firstLine="482"/>
        <w:rPr>
          <w:bCs/>
          <w:sz w:val="24"/>
        </w:rPr>
      </w:pPr>
      <w:r w:rsidRPr="009A3872">
        <w:rPr>
          <w:rFonts w:ascii="仿宋_GB2312" w:eastAsia="仿宋_GB2312" w:hint="eastAsia"/>
          <w:b/>
          <w:bCs/>
          <w:sz w:val="24"/>
        </w:rPr>
        <w:t>第十六条</w:t>
      </w:r>
      <w:r w:rsidRPr="009A3872">
        <w:rPr>
          <w:rFonts w:ascii="仿宋_GB2312" w:eastAsia="仿宋_GB2312" w:hint="eastAsia"/>
          <w:bCs/>
          <w:sz w:val="24"/>
        </w:rPr>
        <w:t xml:space="preserve">  本办法由研究生教育院负责解释。</w:t>
      </w:r>
      <w:r w:rsidRPr="009A3872">
        <w:rPr>
          <w:bCs/>
          <w:sz w:val="24"/>
        </w:rPr>
        <w:t xml:space="preserve">   </w:t>
      </w:r>
    </w:p>
    <w:p w:rsidR="00483F95" w:rsidRPr="00483F95" w:rsidRDefault="00483F95" w:rsidP="00483F95">
      <w:pPr>
        <w:jc w:val="center"/>
        <w:rPr>
          <w:rFonts w:ascii="黑体" w:eastAsia="黑体"/>
          <w:sz w:val="32"/>
          <w:szCs w:val="32"/>
        </w:rPr>
      </w:pPr>
    </w:p>
    <w:p w:rsidR="00436448" w:rsidRPr="00483F95" w:rsidRDefault="00436448"/>
    <w:sectPr w:rsidR="00436448" w:rsidRPr="00483F95" w:rsidSect="002C4C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03" w:rsidRDefault="00FD3C03" w:rsidP="00483F95">
      <w:r>
        <w:separator/>
      </w:r>
    </w:p>
  </w:endnote>
  <w:endnote w:type="continuationSeparator" w:id="0">
    <w:p w:rsidR="00FD3C03" w:rsidRDefault="00FD3C03" w:rsidP="0048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03" w:rsidRDefault="00FD3C03" w:rsidP="00483F95">
      <w:r>
        <w:separator/>
      </w:r>
    </w:p>
  </w:footnote>
  <w:footnote w:type="continuationSeparator" w:id="0">
    <w:p w:rsidR="00FD3C03" w:rsidRDefault="00FD3C03" w:rsidP="0048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F95"/>
    <w:rsid w:val="0028574F"/>
    <w:rsid w:val="002C4C47"/>
    <w:rsid w:val="00436448"/>
    <w:rsid w:val="00483F95"/>
    <w:rsid w:val="00657062"/>
    <w:rsid w:val="009A3872"/>
    <w:rsid w:val="00FD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F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3F95"/>
    <w:rPr>
      <w:sz w:val="18"/>
      <w:szCs w:val="18"/>
    </w:rPr>
  </w:style>
  <w:style w:type="paragraph" w:styleId="a4">
    <w:name w:val="footer"/>
    <w:basedOn w:val="a"/>
    <w:link w:val="Char0"/>
    <w:uiPriority w:val="99"/>
    <w:semiHidden/>
    <w:unhideWhenUsed/>
    <w:rsid w:val="00483F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3F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101">
      <w:bodyDiv w:val="1"/>
      <w:marLeft w:val="0"/>
      <w:marRight w:val="0"/>
      <w:marTop w:val="0"/>
      <w:marBottom w:val="0"/>
      <w:divBdr>
        <w:top w:val="none" w:sz="0" w:space="0" w:color="auto"/>
        <w:left w:val="none" w:sz="0" w:space="0" w:color="auto"/>
        <w:bottom w:val="none" w:sz="0" w:space="0" w:color="auto"/>
        <w:right w:val="none" w:sz="0" w:space="0" w:color="auto"/>
      </w:divBdr>
    </w:div>
    <w:div w:id="20243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1430</Characters>
  <Application>Microsoft Office Word</Application>
  <DocSecurity>0</DocSecurity>
  <Lines>11</Lines>
  <Paragraphs>3</Paragraphs>
  <ScaleCrop>false</ScaleCrop>
  <Company>china</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Bai</cp:lastModifiedBy>
  <cp:revision>6</cp:revision>
  <dcterms:created xsi:type="dcterms:W3CDTF">2015-11-05T02:04:00Z</dcterms:created>
  <dcterms:modified xsi:type="dcterms:W3CDTF">2017-03-29T03:00:00Z</dcterms:modified>
</cp:coreProperties>
</file>