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E9E9E">
      <w:pPr>
        <w:pStyle w:val="2"/>
        <w:pageBreakBefore/>
        <w:widowControl/>
        <w:spacing w:before="0" w:after="0"/>
        <w:jc w:val="left"/>
        <w:rPr>
          <w:rFonts w:ascii="方正小标宋简体" w:hAnsi="方正小标宋简体" w:eastAsia="方正小标宋简体" w:cs="方正小标宋简体"/>
          <w:b w:val="0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  <w:t>附件2</w:t>
      </w:r>
    </w:p>
    <w:p w14:paraId="10F7F8A1">
      <w:pPr>
        <w:pStyle w:val="2"/>
        <w:widowControl/>
        <w:spacing w:before="0" w:after="0"/>
        <w:jc w:val="center"/>
        <w:rPr>
          <w:rFonts w:ascii="方正小标宋简体" w:hAnsi="方正小标宋简体" w:eastAsia="方正小标宋简体" w:cs="方正小标宋简体"/>
          <w:sz w:val="36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24"/>
        </w:rPr>
        <w:t>研究生调停课操作流程</w:t>
      </w:r>
    </w:p>
    <w:p w14:paraId="1409FB2D">
      <w:pPr>
        <w:pStyle w:val="2"/>
        <w:spacing w:before="0" w:after="0" w:line="500" w:lineRule="exact"/>
        <w:rPr>
          <w:rFonts w:ascii="方正小标宋简体" w:hAnsi="方正小标宋简体" w:eastAsia="方正小标宋简体" w:cs="方正小标宋简体"/>
          <w:b w:val="0"/>
          <w:bCs/>
          <w:sz w:val="36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24"/>
        </w:rPr>
        <w:t>1、研究生调停课操作流程</w:t>
      </w:r>
    </w:p>
    <w:p w14:paraId="5DF5BA26">
      <w:pPr>
        <w:spacing w:line="500" w:lineRule="exact"/>
        <w:ind w:firstLine="420"/>
        <w:rPr>
          <w:rFonts w:ascii="方正小标宋简体" w:hAnsi="方正小标宋简体" w:eastAsia="方正小标宋简体" w:cs="方正小标宋简体"/>
          <w:sz w:val="24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8"/>
        </w:rPr>
        <w:t>整体流程：任课教师申请 → 学院审核（副院长、教务） → 研究生院审核</w:t>
      </w:r>
    </w:p>
    <w:p w14:paraId="36F3249D">
      <w:pPr>
        <w:pStyle w:val="3"/>
        <w:spacing w:beforeAutospacing="0" w:afterAutospacing="0" w:line="500" w:lineRule="exact"/>
        <w:rPr>
          <w:rFonts w:hint="default" w:ascii="方正小标宋简体" w:hAnsi="方正小标宋简体" w:eastAsia="方正小标宋简体" w:cs="方正小标宋简体"/>
          <w:b w:val="0"/>
          <w:bCs w:val="0"/>
          <w:sz w:val="28"/>
          <w:szCs w:val="28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sz w:val="28"/>
          <w:szCs w:val="28"/>
        </w:rPr>
        <w:t>1.1教师调停课申请：</w:t>
      </w:r>
    </w:p>
    <w:p w14:paraId="28D06896">
      <w:pPr>
        <w:spacing w:line="500" w:lineRule="exact"/>
        <w:ind w:firstLine="480" w:firstLineChars="200"/>
        <w:rPr>
          <w:rFonts w:ascii="方正小标宋简体" w:hAnsi="方正小标宋简体" w:eastAsia="方正小标宋简体" w:cs="方正小标宋简体"/>
          <w:sz w:val="24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8"/>
        </w:rPr>
        <w:t>路径：教师登入研究生院系统后，点击课程模块 → 点击我的开课 → 点击停课申请</w:t>
      </w:r>
    </w:p>
    <w:p w14:paraId="5E491C41">
      <w:pPr>
        <w:rPr>
          <w:rFonts w:ascii="方正小标宋简体" w:hAnsi="方正小标宋简体" w:eastAsia="方正小标宋简体" w:cs="方正小标宋简体"/>
          <w:sz w:val="22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22"/>
          <w:szCs w:val="24"/>
        </w:rPr>
        <w:drawing>
          <wp:inline distT="0" distB="0" distL="114300" distR="114300">
            <wp:extent cx="4733290" cy="1988820"/>
            <wp:effectExtent l="0" t="0" r="10160" b="1143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290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DAAE">
      <w:pPr>
        <w:rPr>
          <w:rFonts w:ascii="方正小标宋简体" w:hAnsi="方正小标宋简体" w:eastAsia="方正小标宋简体" w:cs="方正小标宋简体"/>
          <w:sz w:val="22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22"/>
          <w:szCs w:val="24"/>
        </w:rPr>
        <w:drawing>
          <wp:inline distT="0" distB="0" distL="114300" distR="114300">
            <wp:extent cx="4734560" cy="3301365"/>
            <wp:effectExtent l="0" t="0" r="8890" b="1333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330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B22B9">
      <w:pPr>
        <w:rPr>
          <w:rFonts w:ascii="方正小标宋简体" w:hAnsi="方正小标宋简体" w:eastAsia="方正小标宋简体" w:cs="方正小标宋简体"/>
          <w:sz w:val="22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22"/>
          <w:szCs w:val="24"/>
        </w:rPr>
        <w:drawing>
          <wp:inline distT="0" distB="0" distL="114300" distR="114300">
            <wp:extent cx="4789805" cy="1550670"/>
            <wp:effectExtent l="0" t="0" r="10795" b="1143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980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FE10F">
      <w:pPr>
        <w:pStyle w:val="3"/>
        <w:spacing w:beforeAutospacing="0" w:afterAutospacing="0" w:line="560" w:lineRule="exact"/>
        <w:rPr>
          <w:rFonts w:hint="default" w:ascii="方正小标宋简体" w:hAnsi="方正小标宋简体" w:eastAsia="方正小标宋简体" w:cs="方正小标宋简体"/>
          <w:b w:val="0"/>
          <w:bCs w:val="0"/>
          <w:sz w:val="28"/>
          <w:szCs w:val="28"/>
        </w:rPr>
      </w:pPr>
    </w:p>
    <w:p w14:paraId="2AE9CBBA">
      <w:pPr>
        <w:pStyle w:val="3"/>
        <w:spacing w:beforeAutospacing="0" w:afterAutospacing="0" w:line="500" w:lineRule="exact"/>
        <w:rPr>
          <w:rFonts w:hint="default" w:ascii="方正小标宋简体" w:hAnsi="方正小标宋简体" w:eastAsia="方正小标宋简体" w:cs="方正小标宋简体"/>
          <w:sz w:val="28"/>
          <w:szCs w:val="28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sz w:val="28"/>
          <w:szCs w:val="28"/>
        </w:rPr>
        <w:t>1.2学院审核（副院长、教务）：</w:t>
      </w:r>
    </w:p>
    <w:p w14:paraId="663958CA">
      <w:pPr>
        <w:spacing w:line="500" w:lineRule="exact"/>
        <w:ind w:firstLine="420"/>
        <w:rPr>
          <w:rFonts w:ascii="方正小标宋简体" w:hAnsi="方正小标宋简体" w:eastAsia="方正小标宋简体" w:cs="方正小标宋简体"/>
          <w:sz w:val="24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8"/>
        </w:rPr>
        <w:t>具体操作：学院审核（学院在调停课申请审核页面，查询出调停课申请信息之后，通过列表左上角的按钮进行审核操作）</w:t>
      </w:r>
    </w:p>
    <w:p w14:paraId="41101C64">
      <w:pPr>
        <w:spacing w:line="500" w:lineRule="exact"/>
        <w:ind w:firstLine="480" w:firstLineChars="200"/>
      </w:pPr>
      <w:r>
        <w:rPr>
          <w:rFonts w:hint="eastAsia" w:ascii="方正小标宋简体" w:hAnsi="方正小标宋简体" w:eastAsia="方正小标宋简体" w:cs="方正小标宋简体"/>
          <w:sz w:val="24"/>
          <w:szCs w:val="28"/>
        </w:rPr>
        <w:t>路径：学院登入研究生院系统后，点击培养模块 → 点击排课管理 → 进入停课申请审核列表页面</w:t>
      </w:r>
    </w:p>
    <w:p w14:paraId="49A640B0">
      <w:r>
        <w:rPr>
          <w:rFonts w:hint="eastAsia" w:ascii="方正小标宋简体" w:hAnsi="方正小标宋简体" w:eastAsia="方正小标宋简体" w:cs="方正小标宋简体"/>
          <w:sz w:val="22"/>
          <w:szCs w:val="24"/>
        </w:rPr>
        <w:drawing>
          <wp:inline distT="0" distB="0" distL="114300" distR="114300">
            <wp:extent cx="4792980" cy="2307590"/>
            <wp:effectExtent l="0" t="0" r="7620" b="1651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2980" cy="230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AC1739"/>
    <w:rsid w:val="18AC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2026-04-21T01:11:00Z</dcterms:created>
  <dc:creator>ʙʟᴀᴄᴋᴘɪɴᴋ</dc:creator>
  <cp:lastModifiedBy>ʙʟᴀᴄᴋᴘɪɴᴋ</cp:lastModifiedBy>
  <dcterms:modified xsi:type="dcterms:W3CDTF">2026-04-21T01:12:05Z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C358BE1C180C4645BA829DC4C84073EE_11</vt:lpwstr>
  </property>
  <property fmtid="{D5CDD505-2E9C-101B-9397-08002B2CF9AE}" pid="4" name="KSOTemplateDocerSaveRecord">
    <vt:lpwstr>eyJoZGlkIjoiYzdjZGRhNGU5NWZmMDVjNzhjMmQ0Mzk2OTU4ZTEzOWIiLCJ1c2VySWQiOiI1MDk1NTcxNDQifQ==</vt:lpwstr>
  </property>
</Properties>
</file>