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A0434">
      <w:pPr>
        <w:rPr>
          <w:rFonts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附件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：</w:t>
      </w:r>
    </w:p>
    <w:p w14:paraId="654862EB">
      <w:pPr>
        <w:jc w:val="center"/>
        <w:rPr>
          <w:rFonts w:ascii="方正小标宋简体" w:hAnsi="方正小标宋简体" w:eastAsia="方正小标宋简体" w:cs="方正小标宋简体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操作说明</w:t>
      </w:r>
    </w:p>
    <w:p w14:paraId="06E454D6"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36"/>
        </w:rPr>
      </w:pPr>
    </w:p>
    <w:p w14:paraId="2DD59C3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登录“西北政法大学研究生招生管理系统-考生端”（https://zhaosheng.eol.cn/10726/main/user/login），输入“姓名”“考生编号”“身份证号”成功登录后，首先点击“邮寄信息”菜单项，然后点击右侧修改图标，修改并确认下图所示信息。填写“详细地址”字段，务必将“省-市-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36"/>
        </w:rPr>
        <w:t>县-街道-门牌”等全部填写，不能省略“省-市-县”信息。</w:t>
      </w:r>
    </w:p>
    <w:p w14:paraId="51BBF26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调档函下载请点击调档函模块方可下载。</w:t>
      </w:r>
    </w:p>
    <w:p w14:paraId="232CA4C3">
      <w:pPr>
        <w:jc w:val="center"/>
        <w:rPr>
          <w:rFonts w:ascii="方正小标宋简体" w:hAnsi="方正小标宋简体" w:eastAsia="方正小标宋简体" w:cs="方正小标宋简体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drawing>
          <wp:inline distT="0" distB="0" distL="114300" distR="114300">
            <wp:extent cx="5274310" cy="3495675"/>
            <wp:effectExtent l="0" t="0" r="8890" b="9525"/>
            <wp:docPr id="1" name="图片 1" descr="162208653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22086537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B20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xMGQxMjFmNzMwOWJmN2MwMzQ1ODAyNWRlNzg2MjIifQ=="/>
  </w:docVars>
  <w:rsids>
    <w:rsidRoot w:val="59EA0EA1"/>
    <w:rsid w:val="47022102"/>
    <w:rsid w:val="49BE5C4F"/>
    <w:rsid w:val="59EA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208</Characters>
  <Lines>0</Lines>
  <Paragraphs>0</Paragraphs>
  <TotalTime>0</TotalTime>
  <ScaleCrop>false</ScaleCrop>
  <LinksUpToDate>false</LinksUpToDate>
  <CharactersWithSpaces>208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2024-05-23T08:36:00Z</dcterms:created>
  <dc:creator>Greed&amp;</dc:creator>
  <cp:lastModifiedBy>Greed&amp;</cp:lastModifiedBy>
  <dcterms:modified xsi:type="dcterms:W3CDTF">2025-05-30T07:03:13Z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89E77A3EEB59450CA85385E0F4B1CA63_13</vt:lpwstr>
  </property>
  <property fmtid="{D5CDD505-2E9C-101B-9397-08002B2CF9AE}" pid="4" name="KSOTemplateDocerSaveRecord">
    <vt:lpwstr>eyJoZGlkIjoiMzMxMGQxMjFmNzMwOWJmN2MwMzQ1ODAyNWRlNzg2MjIiLCJ1c2VySWQiOiI0MDI1MjEzNTYifQ==</vt:lpwstr>
  </property>
</Properties>
</file>