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西北政法大学</w:t>
      </w:r>
    </w:p>
    <w:p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Hans"/>
        </w:rPr>
        <w:t>专业学位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硕士研究生导师考核表</w:t>
      </w:r>
    </w:p>
    <w:p/>
    <w:p/>
    <w:p/>
    <w:p/>
    <w:p/>
    <w:p/>
    <w:p>
      <w:pPr>
        <w:spacing w:line="840" w:lineRule="exact"/>
        <w:ind w:firstLine="1950" w:firstLineChars="650"/>
        <w:rPr>
          <w:rFonts w:ascii="仿宋_GB2312" w:hAnsi="仿宋" w:eastAsia="仿宋_GB2312" w:cs="仿宋"/>
          <w:color w:val="00000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考核人姓名：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60" w:firstLineChars="700"/>
        <w:rPr>
          <w:rFonts w:ascii="仿宋_GB2312" w:hAnsi="仿宋" w:eastAsia="仿宋_GB2312" w:cs="仿宋"/>
          <w:color w:val="00000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所 在 学 院：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77" w:firstLineChars="659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所在导师组：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28"/>
          <w:szCs w:val="28"/>
          <w:u w:val="single"/>
        </w:rPr>
        <w:t xml:space="preserve">             </w:t>
      </w:r>
    </w:p>
    <w:p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jc w:val="center"/>
        <w:rPr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p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</w:p>
    <w:p>
      <w:pPr>
        <w:spacing w:line="40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填表说明</w:t>
      </w:r>
    </w:p>
    <w:p>
      <w:pPr>
        <w:spacing w:line="40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1.“所在学院”一栏填写考核人所在学科的学院。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 表内的年、月、日一律使用公历和阿拉伯数字。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3.“成果类别”按照科研成果发表所在年份的校发科研成果奖励办法进行“B类”等类别填写。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 本表中的“近四年”是指老师参与考核之日起之前的4个自然年度，即20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年1月1日至202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年12月31日，所取得的科研成果、奖励或科研项目、人才项目等可以计算至申报之日。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 本表要求双面A3纸打印。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pStyle w:val="2"/>
        <w:ind w:firstLine="0" w:firstLineChars="0"/>
      </w:pPr>
    </w:p>
    <w:p/>
    <w:tbl>
      <w:tblPr>
        <w:tblStyle w:val="6"/>
        <w:tblW w:w="9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540"/>
        <w:gridCol w:w="515"/>
        <w:gridCol w:w="779"/>
        <w:gridCol w:w="211"/>
        <w:gridCol w:w="745"/>
        <w:gridCol w:w="1953"/>
        <w:gridCol w:w="1375"/>
        <w:gridCol w:w="114"/>
        <w:gridCol w:w="2193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  <w:jc w:val="center"/>
        </w:trPr>
        <w:tc>
          <w:tcPr>
            <w:tcW w:w="117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姓 名</w:t>
            </w:r>
          </w:p>
        </w:tc>
        <w:tc>
          <w:tcPr>
            <w:tcW w:w="150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性别</w:t>
            </w: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出生年月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  <w:jc w:val="center"/>
        </w:trPr>
        <w:tc>
          <w:tcPr>
            <w:tcW w:w="1179" w:type="dxa"/>
            <w:gridSpan w:val="2"/>
            <w:vAlign w:val="center"/>
          </w:tcPr>
          <w:p>
            <w:pPr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政治面貌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联系电话</w:t>
            </w:r>
          </w:p>
        </w:tc>
        <w:tc>
          <w:tcPr>
            <w:tcW w:w="461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atLeast"/>
          <w:jc w:val="center"/>
        </w:trPr>
        <w:tc>
          <w:tcPr>
            <w:tcW w:w="117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电子邮箱</w:t>
            </w:r>
          </w:p>
        </w:tc>
        <w:tc>
          <w:tcPr>
            <w:tcW w:w="8817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  <w:jc w:val="center"/>
        </w:trPr>
        <w:tc>
          <w:tcPr>
            <w:tcW w:w="247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主要研究领域</w:t>
            </w:r>
          </w:p>
        </w:tc>
        <w:tc>
          <w:tcPr>
            <w:tcW w:w="752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63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导师履行岗位职责情况</w:t>
            </w:r>
          </w:p>
        </w:tc>
        <w:tc>
          <w:tcPr>
            <w:tcW w:w="9357" w:type="dxa"/>
            <w:gridSpan w:val="10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（主要填写：导师立德树人情况，师德师风表现情况，202</w:t>
            </w: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>年度参加招生、培养、学位工作及指导硕士研究生实践训练情况，指导的研究生近3年就业情况，</w:t>
            </w:r>
            <w:r>
              <w:rPr>
                <w:rFonts w:hint="eastAsia" w:ascii="仿宋_GB2312" w:eastAsia="仿宋_GB2312"/>
                <w:sz w:val="24"/>
              </w:rPr>
              <w:t>编写出版专业学位研究生教材、编写专业学位研究生教学案例、指导学生获得比赛奖项等情况）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9" w:hRule="atLeast"/>
          <w:jc w:val="center"/>
        </w:trPr>
        <w:tc>
          <w:tcPr>
            <w:tcW w:w="9996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近四年科研成果及获奖情况（近四年是指20</w:t>
            </w:r>
            <w:r>
              <w:rPr>
                <w:rFonts w:ascii="仿宋_GB2312" w:eastAsia="仿宋_GB2312"/>
                <w:bCs/>
                <w:sz w:val="24"/>
              </w:rPr>
              <w:t>2</w:t>
            </w: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仿宋_GB2312" w:eastAsia="仿宋_GB2312"/>
                <w:bCs/>
                <w:sz w:val="24"/>
              </w:rPr>
              <w:t>年1月1日至今）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7" w:hRule="atLeast"/>
          <w:jc w:val="center"/>
        </w:trPr>
        <w:tc>
          <w:tcPr>
            <w:tcW w:w="639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论 文 和 著 作 </w:t>
            </w:r>
            <w:r>
              <w:rPr>
                <w:rFonts w:hint="eastAsia" w:ascii="仿宋_GB2312" w:eastAsia="仿宋_GB2312"/>
                <w:bCs/>
                <w:sz w:val="24"/>
                <w:lang w:eastAsia="zh-Hans"/>
              </w:rPr>
              <w:t>发表</w:t>
            </w:r>
            <w:r>
              <w:rPr>
                <w:rFonts w:hint="eastAsia" w:ascii="仿宋_GB2312" w:eastAsia="仿宋_GB2312"/>
                <w:bCs/>
                <w:sz w:val="24"/>
              </w:rPr>
              <w:t>情 况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序号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成果名称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发表刊物或出版单位/时间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成果类别</w:t>
            </w: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（校定B类等）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5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7" w:hRule="atLeast"/>
          <w:jc w:val="center"/>
        </w:trPr>
        <w:tc>
          <w:tcPr>
            <w:tcW w:w="639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获得科研奖项情况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序号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奖项名称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颁奖部门/时间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获奖等级</w:t>
            </w:r>
          </w:p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（国家级、省部级、厅级等）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2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7" w:hRule="atLeast"/>
          <w:jc w:val="center"/>
        </w:trPr>
        <w:tc>
          <w:tcPr>
            <w:tcW w:w="639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科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研</w:t>
            </w:r>
            <w:r>
              <w:rPr>
                <w:rFonts w:hint="eastAsia"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项</w:t>
            </w:r>
            <w:r>
              <w:rPr>
                <w:rFonts w:hint="eastAsia"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目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况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号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项目名称</w:t>
            </w: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项目来源</w:t>
            </w:r>
          </w:p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（国家级、省部级、厅级等）</w:t>
            </w:r>
          </w:p>
        </w:tc>
        <w:tc>
          <w:tcPr>
            <w:tcW w:w="1489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起止时间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项目经费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95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489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95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489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95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489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932" w:type="dxa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7" w:hRule="atLeast"/>
          <w:jc w:val="center"/>
        </w:trPr>
        <w:tc>
          <w:tcPr>
            <w:tcW w:w="639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获得省部级以上荣誉称号情况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号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奖项称号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颁奖部门</w:t>
            </w:r>
          </w:p>
        </w:tc>
        <w:tc>
          <w:tcPr>
            <w:tcW w:w="312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4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125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4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125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4" w:hRule="atLeast"/>
          <w:jc w:val="center"/>
        </w:trPr>
        <w:tc>
          <w:tcPr>
            <w:tcW w:w="639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125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98" w:hRule="atLeast"/>
          <w:jc w:val="center"/>
        </w:trPr>
        <w:tc>
          <w:tcPr>
            <w:tcW w:w="16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其他需要补充的情况说明</w:t>
            </w:r>
          </w:p>
        </w:tc>
        <w:tc>
          <w:tcPr>
            <w:tcW w:w="8302" w:type="dxa"/>
            <w:gridSpan w:val="8"/>
            <w:vAlign w:val="center"/>
          </w:tcPr>
          <w:p>
            <w:pPr>
              <w:pStyle w:val="2"/>
              <w:ind w:firstLine="480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5" w:hRule="atLeast"/>
          <w:jc w:val="center"/>
        </w:trPr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02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以上内容均为本人填写，且真实有效。</w:t>
            </w: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承诺人：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25" w:hRule="atLeast"/>
          <w:jc w:val="center"/>
        </w:trPr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考核</w:t>
            </w:r>
            <w:r>
              <w:rPr>
                <w:rFonts w:hint="eastAsia" w:ascii="仿宋_GB2312" w:eastAsia="仿宋_GB2312"/>
                <w:bCs/>
                <w:sz w:val="24"/>
                <w:lang w:eastAsia="zh-Hans"/>
              </w:rPr>
              <w:t>结果</w:t>
            </w:r>
          </w:p>
        </w:tc>
        <w:tc>
          <w:tcPr>
            <w:tcW w:w="8302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合格 </w:t>
            </w:r>
            <w:r>
              <w:rPr>
                <w:rFonts w:hint="eastAsia" w:ascii="仿宋_GB2312" w:eastAsia="仿宋_GB2312"/>
                <w:sz w:val="28"/>
              </w:rPr>
              <w:sym w:font="Wingdings" w:char="00A8"/>
            </w:r>
            <w:r>
              <w:rPr>
                <w:rFonts w:hint="eastAsia" w:ascii="仿宋_GB2312" w:eastAsia="仿宋_GB2312"/>
                <w:sz w:val="28"/>
              </w:rPr>
              <w:t xml:space="preserve">       不合格 </w:t>
            </w:r>
            <w:r>
              <w:rPr>
                <w:rFonts w:hint="eastAsia" w:ascii="仿宋_GB2312" w:eastAsia="仿宋_GB2312"/>
                <w:sz w:val="28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4" w:hRule="atLeast"/>
          <w:jc w:val="center"/>
        </w:trPr>
        <w:tc>
          <w:tcPr>
            <w:tcW w:w="1694" w:type="dxa"/>
            <w:gridSpan w:val="3"/>
            <w:textDirection w:val="tbRlV"/>
            <w:vAlign w:val="center"/>
          </w:tcPr>
          <w:p>
            <w:pPr>
              <w:ind w:right="240" w:firstLine="600" w:firstLineChars="25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导师组考核意见</w:t>
            </w:r>
          </w:p>
        </w:tc>
        <w:tc>
          <w:tcPr>
            <w:tcW w:w="8302" w:type="dxa"/>
            <w:gridSpan w:val="8"/>
          </w:tcPr>
          <w:p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>
            <w:pPr>
              <w:pStyle w:val="2"/>
              <w:ind w:firstLine="0" w:firstLineChars="0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ind w:right="240" w:firstLine="3840" w:firstLineChars="16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60" w:hRule="atLeast"/>
          <w:jc w:val="center"/>
        </w:trPr>
        <w:tc>
          <w:tcPr>
            <w:tcW w:w="1694" w:type="dxa"/>
            <w:gridSpan w:val="3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学院导师考核工作小组意见</w:t>
            </w:r>
          </w:p>
        </w:tc>
        <w:tc>
          <w:tcPr>
            <w:tcW w:w="8302" w:type="dxa"/>
            <w:gridSpan w:val="8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>
            <w:pPr>
              <w:ind w:firstLine="3600" w:firstLineChars="15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0" w:hRule="atLeast"/>
          <w:jc w:val="center"/>
        </w:trPr>
        <w:tc>
          <w:tcPr>
            <w:tcW w:w="1694" w:type="dxa"/>
            <w:gridSpan w:val="3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学院党政联席会意见</w:t>
            </w:r>
          </w:p>
        </w:tc>
        <w:tc>
          <w:tcPr>
            <w:tcW w:w="8302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1" w:hRule="atLeast"/>
          <w:jc w:val="center"/>
        </w:trPr>
        <w:tc>
          <w:tcPr>
            <w:tcW w:w="1694" w:type="dxa"/>
            <w:gridSpan w:val="3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导师履职考核领导小组意见</w:t>
            </w:r>
          </w:p>
        </w:tc>
        <w:tc>
          <w:tcPr>
            <w:tcW w:w="8302" w:type="dxa"/>
            <w:gridSpan w:val="8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pStyle w:val="2"/>
              <w:ind w:firstLine="600"/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ind w:firstLine="3840" w:firstLineChars="1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年   月   日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361" w:right="1797" w:bottom="1361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enter" w:pos="4156"/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WAAAAZHJzL1BLAQIUABQAAAAIAIdO4kBoaYJL0wAAAAUBAAAPAAAA&#10;AAAAAAEAIAAAADgAAABkcnMvZG93bnJldi54bWxQSwECFAAUAAAACACHTuJA9QGiZssBAACXAwAA&#10;DgAAAAAAAAABACAAAAA4AQAAZHJzL2Uyb0RvYy54bWxQSwUGAAAAAAYABgBZAQAAdQ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49"/>
    <w:rsid w:val="00015DB4"/>
    <w:rsid w:val="00032C22"/>
    <w:rsid w:val="00051A82"/>
    <w:rsid w:val="0008310E"/>
    <w:rsid w:val="000A349A"/>
    <w:rsid w:val="00164849"/>
    <w:rsid w:val="00185655"/>
    <w:rsid w:val="0019591D"/>
    <w:rsid w:val="001A19C1"/>
    <w:rsid w:val="00210E69"/>
    <w:rsid w:val="00264582"/>
    <w:rsid w:val="00266725"/>
    <w:rsid w:val="002A0241"/>
    <w:rsid w:val="002F27D6"/>
    <w:rsid w:val="002F557B"/>
    <w:rsid w:val="00364AD9"/>
    <w:rsid w:val="003A2CCB"/>
    <w:rsid w:val="003C52B8"/>
    <w:rsid w:val="003F3047"/>
    <w:rsid w:val="00403DF2"/>
    <w:rsid w:val="00407FE6"/>
    <w:rsid w:val="004110C5"/>
    <w:rsid w:val="00415564"/>
    <w:rsid w:val="00450ADA"/>
    <w:rsid w:val="0045794D"/>
    <w:rsid w:val="00486E60"/>
    <w:rsid w:val="00571360"/>
    <w:rsid w:val="00582EE1"/>
    <w:rsid w:val="00584C86"/>
    <w:rsid w:val="005F0423"/>
    <w:rsid w:val="00605ED3"/>
    <w:rsid w:val="006265C4"/>
    <w:rsid w:val="00646742"/>
    <w:rsid w:val="00665435"/>
    <w:rsid w:val="00686F46"/>
    <w:rsid w:val="007138BB"/>
    <w:rsid w:val="00714081"/>
    <w:rsid w:val="00745E45"/>
    <w:rsid w:val="0079524E"/>
    <w:rsid w:val="007A161C"/>
    <w:rsid w:val="007A6DDA"/>
    <w:rsid w:val="0081702C"/>
    <w:rsid w:val="00861181"/>
    <w:rsid w:val="0086799F"/>
    <w:rsid w:val="008A61D6"/>
    <w:rsid w:val="008D290F"/>
    <w:rsid w:val="009D289F"/>
    <w:rsid w:val="00A142DE"/>
    <w:rsid w:val="00A345EC"/>
    <w:rsid w:val="00A47893"/>
    <w:rsid w:val="00A60E1F"/>
    <w:rsid w:val="00A74350"/>
    <w:rsid w:val="00A746A3"/>
    <w:rsid w:val="00A9243F"/>
    <w:rsid w:val="00B12DFB"/>
    <w:rsid w:val="00BA55F3"/>
    <w:rsid w:val="00C96FB3"/>
    <w:rsid w:val="00CD50C5"/>
    <w:rsid w:val="00CE643F"/>
    <w:rsid w:val="00D3282A"/>
    <w:rsid w:val="00DF6468"/>
    <w:rsid w:val="00E22DEF"/>
    <w:rsid w:val="00E4468D"/>
    <w:rsid w:val="00E8151A"/>
    <w:rsid w:val="00E8681D"/>
    <w:rsid w:val="00E97815"/>
    <w:rsid w:val="00EC5CBA"/>
    <w:rsid w:val="00ED6586"/>
    <w:rsid w:val="00F21253"/>
    <w:rsid w:val="00F96D96"/>
    <w:rsid w:val="0FAB2BEB"/>
    <w:rsid w:val="37F3EFC8"/>
    <w:rsid w:val="39A550B2"/>
    <w:rsid w:val="4A4C5161"/>
    <w:rsid w:val="4DC105CF"/>
    <w:rsid w:val="5B794700"/>
    <w:rsid w:val="5FFF3CCB"/>
    <w:rsid w:val="6AFE209E"/>
    <w:rsid w:val="6B443B21"/>
    <w:rsid w:val="6BB53983"/>
    <w:rsid w:val="6ED45F7D"/>
    <w:rsid w:val="6FFF2EEF"/>
    <w:rsid w:val="70E6CC24"/>
    <w:rsid w:val="74F7DEA9"/>
    <w:rsid w:val="78BFD426"/>
    <w:rsid w:val="7BDFC871"/>
    <w:rsid w:val="7D3FE274"/>
    <w:rsid w:val="7F7134C0"/>
    <w:rsid w:val="7F71F68F"/>
    <w:rsid w:val="7F7E2E11"/>
    <w:rsid w:val="7F9F2063"/>
    <w:rsid w:val="7F9FAAFF"/>
    <w:rsid w:val="7FCBCCA5"/>
    <w:rsid w:val="AFF51052"/>
    <w:rsid w:val="BC7F054F"/>
    <w:rsid w:val="BFDFCC31"/>
    <w:rsid w:val="DEFF22A6"/>
    <w:rsid w:val="DF1F3F83"/>
    <w:rsid w:val="DFAFBD21"/>
    <w:rsid w:val="E2B2E311"/>
    <w:rsid w:val="E54F85CB"/>
    <w:rsid w:val="EDFD10F7"/>
    <w:rsid w:val="EFEF3B84"/>
    <w:rsid w:val="F6DB85F4"/>
    <w:rsid w:val="FB5BEC44"/>
    <w:rsid w:val="FD7E8D5B"/>
    <w:rsid w:val="FDF0D17A"/>
    <w:rsid w:val="FDFE0854"/>
    <w:rsid w:val="FEFF94B7"/>
    <w:rsid w:val="FFEC1B13"/>
    <w:rsid w:val="FFF92162"/>
    <w:rsid w:val="FFFC380C"/>
    <w:rsid w:val="FFFDB198"/>
    <w:rsid w:val="FFFED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/>
      <w:spacing w:before="240" w:after="240" w:line="400" w:lineRule="exact"/>
      <w:ind w:firstLine="960" w:firstLineChars="200"/>
      <w:jc w:val="left"/>
      <w:outlineLvl w:val="1"/>
    </w:pPr>
    <w:rPr>
      <w:rFonts w:ascii="宋体" w:hAnsi="宋体" w:eastAsia="黑体" w:cs="宋体"/>
      <w:bCs/>
      <w:kern w:val="0"/>
      <w:sz w:val="3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177</Words>
  <Characters>1009</Characters>
  <Lines>8</Lines>
  <Paragraphs>2</Paragraphs>
  <TotalTime>5</TotalTime>
  <ScaleCrop>false</ScaleCrop>
  <LinksUpToDate>false</LinksUpToDate>
  <CharactersWithSpaces>1184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2021-01-04T13:05:00Z</dcterms:created>
  <dc:creator>Go7Z</dc:creator>
  <cp:lastModifiedBy>WPS_1567859517</cp:lastModifiedBy>
  <cp:lastPrinted>2021-01-07T09:01:00Z</cp:lastPrinted>
  <dcterms:modified xsi:type="dcterms:W3CDTF">2024-12-10T17:32:25Z</dcterms:modified>
  <dc:title>关于遴选研究生导师的通知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ICV">
    <vt:lpwstr>8521987FAEAE4626ACCA590862A3D408</vt:lpwstr>
  </property>
</Properties>
</file>